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2.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jpeg" ContentType="image/jpeg"/>
  <Override PartName="/word/media/image3.jpeg" ContentType="image/jpeg"/>
  <Override PartName="/word/media/image4.jpeg" ContentType="image/jpeg"/>
  <Override PartName="/word/settings.xml" ContentType="application/vnd.openxmlformats-officedocument.wordprocessingml.setting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ind w:right="-681" w:hanging="0"/>
        <w:rPr>
          <w:rFonts w:ascii="Verdana" w:hAnsi="Verdana" w:cs="Verdana"/>
          <w:bCs/>
          <w:sz w:val="24"/>
        </w:rPr>
      </w:pPr>
      <w:r>
        <w:rPr>
          <w:rFonts w:cs="Verdana" w:ascii="Verdana" w:hAnsi="Verdana"/>
          <w:bCs/>
          <w:sz w:val="24"/>
        </w:rPr>
      </w:r>
    </w:p>
    <w:p>
      <w:pPr>
        <w:pStyle w:val="Normal"/>
        <w:widowControl w:val="false"/>
        <w:ind w:right="-681" w:hanging="0"/>
        <w:rPr>
          <w:sz w:val="24"/>
        </w:rPr>
      </w:pPr>
      <w:r>
        <w:rPr>
          <w:rFonts w:cs="Verdana" w:ascii="Verdana" w:hAnsi="Verdana"/>
          <w:bCs/>
          <w:sz w:val="24"/>
        </w:rPr>
        <w:t>Firenze, 1 gennaio 2021</w:t>
      </w:r>
    </w:p>
    <w:p>
      <w:pPr>
        <w:pStyle w:val="Normal"/>
        <w:rPr>
          <w:rFonts w:ascii="Verdana" w:hAnsi="Verdana" w:cs="Verdana"/>
          <w:b/>
          <w:b/>
          <w:bCs/>
          <w:i/>
          <w:i/>
          <w:sz w:val="16"/>
          <w:szCs w:val="16"/>
        </w:rPr>
      </w:pPr>
      <w:r>
        <w:rPr>
          <w:rFonts w:cs="Verdana" w:ascii="Verdana" w:hAnsi="Verdana"/>
          <w:b/>
          <w:bCs/>
          <w:i/>
          <w:sz w:val="16"/>
          <w:szCs w:val="16"/>
        </w:rPr>
      </w:r>
    </w:p>
    <w:p>
      <w:pPr>
        <w:pStyle w:val="Normal"/>
        <w:rPr>
          <w:rFonts w:ascii="Verdana" w:hAnsi="Verdana" w:cs="Verdana"/>
          <w:b/>
          <w:b/>
          <w:bCs/>
          <w:i/>
          <w:i/>
          <w:sz w:val="16"/>
          <w:szCs w:val="16"/>
        </w:rPr>
      </w:pPr>
      <w:r>
        <w:rPr>
          <w:rFonts w:cs="Verdana" w:ascii="Verdana" w:hAnsi="Verdana"/>
          <w:b/>
          <w:bCs/>
          <w:color w:val="202124"/>
          <w:sz w:val="28"/>
          <w:szCs w:val="28"/>
        </w:rPr>
        <w:t xml:space="preserve">DANTE ALIGHIERI ANCHE IN RETE: </w:t>
      </w:r>
    </w:p>
    <w:p>
      <w:pPr>
        <w:pStyle w:val="Normal"/>
        <w:rPr>
          <w:rFonts w:ascii="Verdana" w:hAnsi="Verdana" w:cs="Verdana"/>
          <w:b/>
          <w:b/>
          <w:bCs/>
          <w:color w:val="202124"/>
          <w:sz w:val="28"/>
          <w:szCs w:val="28"/>
        </w:rPr>
      </w:pPr>
      <w:r>
        <w:rPr>
          <w:rFonts w:cs="Verdana" w:ascii="Verdana" w:hAnsi="Verdana"/>
          <w:b/>
          <w:bCs/>
          <w:color w:val="202124"/>
          <w:sz w:val="28"/>
          <w:szCs w:val="28"/>
        </w:rPr>
        <w:t xml:space="preserve">GLI UFFIZI DEDICANO UNA MOSTRA VIRTUALE ALLA DIVINA COMMEDIA ILLUSTRATA DA 88 TAVOLE DEL PITTORE CINQUECENTESCO FEDERICO ZUCCARI </w:t>
      </w:r>
    </w:p>
    <w:p>
      <w:pPr>
        <w:pStyle w:val="Normal"/>
        <w:rPr>
          <w:rFonts w:ascii="Verdana" w:hAnsi="Verdana" w:cs="Verdana"/>
          <w:b/>
          <w:b/>
          <w:bCs/>
          <w:i/>
          <w:i/>
          <w:sz w:val="16"/>
          <w:szCs w:val="16"/>
        </w:rPr>
      </w:pPr>
      <w:r>
        <w:rPr>
          <w:rFonts w:cs="Verdana" w:ascii="Verdana" w:hAnsi="Verdana"/>
          <w:b/>
          <w:bCs/>
          <w:i/>
          <w:iCs/>
          <w:color w:val="202124"/>
          <w:sz w:val="28"/>
          <w:szCs w:val="28"/>
        </w:rPr>
        <w:t>‘</w:t>
      </w:r>
      <w:r>
        <w:rPr>
          <w:rFonts w:cs="Verdana" w:ascii="Verdana" w:hAnsi="Verdana"/>
          <w:b/>
          <w:bCs/>
          <w:i/>
          <w:iCs/>
          <w:color w:val="202124"/>
          <w:sz w:val="28"/>
          <w:szCs w:val="28"/>
        </w:rPr>
        <w:t>A riveder le stelle’: la mostra online con tutti i disegni di Federico Zuccari per la Divina Commedia, per la prima volta digitalizzati in alta definizione, è da oggi sul sito delle Gallerie degli Uffizi</w:t>
      </w:r>
    </w:p>
    <w:p>
      <w:pPr>
        <w:pStyle w:val="Normal"/>
        <w:rPr>
          <w:rFonts w:ascii="Verdana" w:hAnsi="Verdana" w:cs="Verdana"/>
          <w:b/>
          <w:b/>
          <w:bCs/>
          <w:i/>
          <w:i/>
          <w:sz w:val="16"/>
          <w:szCs w:val="16"/>
        </w:rPr>
      </w:pPr>
      <w:r>
        <w:rPr>
          <w:rFonts w:cs="Verdana" w:ascii="Verdana" w:hAnsi="Verdana"/>
          <w:b/>
          <w:bCs/>
          <w:i/>
          <w:iCs/>
          <w:color w:val="202124"/>
          <w:sz w:val="28"/>
          <w:szCs w:val="28"/>
        </w:rPr>
        <w:t>Il direttore del museo Eike Schmidt: “Apriamo le celebrazioni per il Settecentenario dalla morte del Sommo Poeta rendendo disponibile a tutti questa straordinaria raccolta di arte grafica”</w:t>
      </w:r>
    </w:p>
    <w:p>
      <w:pPr>
        <w:pStyle w:val="Normal"/>
        <w:rPr>
          <w:rFonts w:ascii="Verdana" w:hAnsi="Verdana" w:cs="Verdana"/>
          <w:b/>
          <w:b/>
          <w:bCs/>
          <w:i/>
          <w:i/>
          <w:sz w:val="16"/>
          <w:szCs w:val="16"/>
        </w:rPr>
      </w:pPr>
      <w:r>
        <w:rPr>
          <w:rFonts w:cs="Verdana" w:ascii="Verdana" w:hAnsi="Verdana"/>
          <w:b/>
          <w:bCs/>
          <w:i/>
          <w:sz w:val="16"/>
          <w:szCs w:val="16"/>
        </w:rPr>
      </w:r>
    </w:p>
    <w:p>
      <w:pPr>
        <w:pStyle w:val="Normal"/>
        <w:rPr>
          <w:rFonts w:ascii="Verdana" w:hAnsi="Verdana" w:cs="Verdana"/>
          <w:b/>
          <w:b/>
          <w:bCs/>
          <w:i/>
          <w:i/>
          <w:sz w:val="16"/>
          <w:szCs w:val="16"/>
        </w:rPr>
      </w:pPr>
      <w:r>
        <w:rPr>
          <w:rFonts w:cs="Verdana" w:ascii="Verdana" w:hAnsi="Verdana"/>
          <w:b/>
          <w:bCs/>
          <w:i/>
          <w:sz w:val="16"/>
          <w:szCs w:val="16"/>
        </w:rPr>
      </w:r>
    </w:p>
    <w:p>
      <w:pPr>
        <w:pStyle w:val="Didefault"/>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360" w:before="0" w:after="160"/>
        <w:rPr/>
      </w:pPr>
      <w:r>
        <w:rPr>
          <w:rFonts w:cs="Verdana" w:ascii="Verdana" w:hAnsi="Verdana"/>
          <w:b/>
          <w:bCs/>
          <w:color w:val="202124"/>
        </w:rPr>
        <w:t>Nel primo giorno del Settecentenario dalla morte di Dante Alighieri, la Divina Commedia “rivive” sul web</w:t>
      </w:r>
      <w:r>
        <w:rPr>
          <w:rFonts w:cs="Verdana" w:ascii="Verdana" w:hAnsi="Verdana"/>
          <w:color w:val="202124"/>
        </w:rPr>
        <w:t xml:space="preserve">. </w:t>
      </w:r>
      <w:r>
        <w:rPr>
          <w:rFonts w:cs="Verdana" w:ascii="Verdana" w:hAnsi="Verdana"/>
          <w:b/>
          <w:bCs/>
          <w:color w:val="202124"/>
        </w:rPr>
        <w:t>A partire da oggi</w:t>
      </w:r>
      <w:r>
        <w:rPr>
          <w:rFonts w:cs="Verdana" w:ascii="Verdana" w:hAnsi="Verdana"/>
          <w:color w:val="202124"/>
        </w:rPr>
        <w:t xml:space="preserve"> sono infatti </w:t>
      </w:r>
      <w:r>
        <w:rPr>
          <w:rFonts w:cs="Verdana" w:ascii="Verdana" w:hAnsi="Verdana"/>
          <w:b/>
          <w:bCs/>
          <w:color w:val="202124"/>
        </w:rPr>
        <w:t>per la prima volta visibili online,</w:t>
      </w:r>
      <w:r>
        <w:rPr>
          <w:rFonts w:cs="Verdana" w:ascii="Verdana" w:hAnsi="Verdana"/>
          <w:color w:val="202124"/>
        </w:rPr>
        <w:t xml:space="preserve"> </w:t>
      </w:r>
      <w:r>
        <w:rPr>
          <w:rFonts w:cs="Verdana" w:ascii="Verdana" w:hAnsi="Verdana"/>
          <w:b/>
          <w:bCs/>
          <w:color w:val="202124"/>
        </w:rPr>
        <w:t>sul sito degli Uffizi,</w:t>
      </w:r>
      <w:r>
        <w:rPr>
          <w:rFonts w:cs="Verdana" w:ascii="Verdana" w:hAnsi="Verdana"/>
          <w:color w:val="202124"/>
        </w:rPr>
        <w:t xml:space="preserve"> tutti i </w:t>
      </w:r>
      <w:r>
        <w:rPr>
          <w:rFonts w:cs="Verdana" w:ascii="Verdana" w:hAnsi="Verdana"/>
          <w:b/>
          <w:bCs/>
          <w:color w:val="202124"/>
        </w:rPr>
        <w:t xml:space="preserve">disegni </w:t>
      </w:r>
      <w:r>
        <w:rPr>
          <w:rFonts w:cs="Verdana" w:ascii="Verdana" w:hAnsi="Verdana"/>
          <w:color w:val="202124"/>
        </w:rPr>
        <w:t xml:space="preserve">che illustrano il Poema, realizzati alla fine del Cinquecento dal pittore </w:t>
      </w:r>
      <w:r>
        <w:rPr>
          <w:rFonts w:cs="Verdana" w:ascii="Verdana" w:hAnsi="Verdana"/>
          <w:b/>
          <w:bCs/>
          <w:color w:val="202124"/>
        </w:rPr>
        <w:t xml:space="preserve">Federico Zuccari, </w:t>
      </w:r>
      <w:r>
        <w:rPr>
          <w:rFonts w:cs="Verdana" w:ascii="Verdana" w:hAnsi="Verdana"/>
          <w:b w:val="false"/>
          <w:bCs w:val="false"/>
          <w:color w:val="202124"/>
        </w:rPr>
        <w:t>famoso per aver affrescato la Cupola di Santa Maria del Fiore</w:t>
      </w:r>
      <w:r>
        <w:rPr>
          <w:rFonts w:cs="Verdana" w:ascii="Verdana" w:hAnsi="Verdana"/>
          <w:color w:val="202124"/>
        </w:rPr>
        <w:t xml:space="preserve">. Le Gallerie degli Uffizi, che custodiscono l’intero gruppo di questi </w:t>
      </w:r>
      <w:r>
        <w:rPr>
          <w:rFonts w:cs="Verdana" w:ascii="Verdana" w:hAnsi="Verdana"/>
          <w:b/>
          <w:bCs/>
          <w:color w:val="202124"/>
        </w:rPr>
        <w:t xml:space="preserve">fogli </w:t>
      </w:r>
      <w:r>
        <w:rPr>
          <w:rFonts w:cs="Verdana" w:ascii="Verdana" w:hAnsi="Verdana"/>
          <w:color w:val="202124"/>
        </w:rPr>
        <w:t>‘danteschi’ (</w:t>
      </w:r>
      <w:r>
        <w:rPr>
          <w:rFonts w:cs="Verdana" w:ascii="Verdana" w:hAnsi="Verdana"/>
          <w:b/>
          <w:bCs/>
          <w:color w:val="202124"/>
        </w:rPr>
        <w:t>sono in tutto 88</w:t>
      </w:r>
      <w:r>
        <w:rPr>
          <w:rFonts w:cs="Verdana" w:ascii="Verdana" w:hAnsi="Verdana"/>
          <w:color w:val="202124"/>
        </w:rPr>
        <w:t xml:space="preserve">), aprono le celebrazioni pubblicando sul loro sito (www.uffizi.it) la mostra virtuale </w:t>
      </w:r>
      <w:r>
        <w:rPr>
          <w:rFonts w:cs="Verdana" w:ascii="Verdana" w:hAnsi="Verdana"/>
          <w:b/>
          <w:bCs/>
          <w:color w:val="202124"/>
        </w:rPr>
        <w:t>“A riveder le stelle”</w:t>
      </w:r>
      <w:r>
        <w:rPr>
          <w:rFonts w:cs="Verdana" w:ascii="Verdana" w:hAnsi="Verdana"/>
          <w:color w:val="202124"/>
        </w:rPr>
        <w:t xml:space="preserve">, con un apparato didattico scritto da Donatella Fratini, curatrice dei disegni dal Cinquecento al Settecento degli Uffizi.  </w:t>
      </w:r>
      <w:r>
        <w:rPr>
          <w:rFonts w:cs="Verdana" w:ascii="Verdana" w:hAnsi="Verdana"/>
          <w:b/>
          <w:bCs/>
          <w:color w:val="202124"/>
        </w:rPr>
        <w:t xml:space="preserve">Dunque tutte le illustrazioni della Commedia dello Zuccari sono state digitalizzate in alta definizione e organizzate in un percorso a tappe che permette di ammirarle per la prima volta nella loro interezza ed in ogni dettaglio. </w:t>
      </w:r>
      <w:r>
        <w:rPr>
          <w:rFonts w:ascii="Verdana" w:hAnsi="Verdana"/>
        </w:rPr>
        <w:t xml:space="preserve">Gli 88 disegni, eseguiti dal pittore sul finire del Cinquecento, costituiscono la più imponente compagine illustrativa della </w:t>
      </w:r>
      <w:r>
        <w:rPr>
          <w:rFonts w:ascii="Verdana" w:hAnsi="Verdana"/>
          <w:i/>
          <w:iCs/>
        </w:rPr>
        <w:t>Commedia</w:t>
      </w:r>
      <w:r>
        <w:rPr>
          <w:rFonts w:ascii="Verdana" w:hAnsi="Verdana"/>
        </w:rPr>
        <w:t xml:space="preserve"> realizzata prima dell’800. Creata tra il 1586 e il 1588, durante il soggiorno di Zuccari in Spagna, l’intera raccolta è entrata nella collezione degli Uffizi nel 1738, grazie alla donazione di Anna Maria Luisa de’ Medici, Elettrice Palatina. Da allora custodita nel Gabinetto dei Disegni e delle Stampe, è stata </w:t>
      </w:r>
      <w:r>
        <w:rPr>
          <w:rFonts w:ascii="Verdana" w:hAnsi="Verdana"/>
          <w:b/>
          <w:bCs/>
        </w:rPr>
        <w:t>esposta al pubblico, parzialmente, soltanto in due occasioni</w:t>
      </w:r>
      <w:r>
        <w:rPr>
          <w:rFonts w:ascii="Verdana" w:hAnsi="Verdana"/>
        </w:rPr>
        <w:t xml:space="preserve">: nella grande mostra dantesca tenuta a Firenze in Palazzo Medici-Riccardi </w:t>
      </w:r>
      <w:r>
        <w:rPr>
          <w:rFonts w:ascii="Verdana" w:hAnsi="Verdana"/>
          <w:b/>
          <w:bCs/>
        </w:rPr>
        <w:t>nel 1865</w:t>
      </w:r>
      <w:r>
        <w:rPr>
          <w:rFonts w:ascii="Verdana" w:hAnsi="Verdana"/>
        </w:rPr>
        <w:t xml:space="preserve"> e alla Casa di Dante in Abruzzo </w:t>
      </w:r>
      <w:r>
        <w:rPr>
          <w:rFonts w:ascii="Verdana" w:hAnsi="Verdana"/>
          <w:b/>
          <w:bCs/>
        </w:rPr>
        <w:t>nel 1993</w:t>
      </w:r>
      <w:r>
        <w:rPr>
          <w:rFonts w:ascii="Verdana" w:hAnsi="Verdana"/>
        </w:rPr>
        <w:t xml:space="preserve">. A parte questi episodi, i disegni dello Zuccari sono rimasti perlopiù noti ad un pubblico ristretto di studiosi e appassionati: infatti come tutte le opere su carta essi sono normalmente custoditi in ambienti protetti, termoregolati, senza luce e possono (salvo limitate esigenze di studio) essere esposti solo ogni cinque anni. Anche da qui deriva la scelta degli Uffizi di digitalizzare nella sua completezza, rendendolo disponibile a tutti, questo consistente nucleo di fogli fisicamente fragile e per sua natura non adatto ad esser consultato regolarmente. </w:t>
      </w:r>
      <w:r>
        <w:rPr>
          <w:rFonts w:cs="Verdana" w:ascii="Verdana" w:hAnsi="Verdana"/>
          <w:color w:val="202124"/>
        </w:rPr>
        <w:t xml:space="preserve">Il percorso illustrato dallo Zuccari, che col fratello Taddeo fu un esponente di spicco del tardo Manierismo italiano, si dipana dalla selva oscura in cui Dante smarrisce la “diritta via” fino alle alte sfere del Paradiso, in un complesso gioco di rimandi tra parole e immagini. </w:t>
      </w:r>
      <w:r>
        <w:rPr>
          <w:rFonts w:cs="Verdana" w:ascii="Verdana" w:hAnsi="Verdana"/>
          <w:b w:val="false"/>
          <w:bCs w:val="false"/>
          <w:color w:val="202124"/>
        </w:rPr>
        <w:t>I fogli erano infatti anticamente rilegati in un volume: aprendolo, all’illustrazione sulla pagina destra corrispondeva, a sinistra, la trascrizione dei versi del poema e un breve commento dello stesso artista. Anche questi testi sono inclusi nella mostra virtuale ‘A riveder le stelle’.</w:t>
      </w:r>
      <w:r>
        <w:rPr>
          <w:rFonts w:cs="Verdana" w:ascii="Verdana" w:hAnsi="Verdana"/>
          <w:color w:val="202124"/>
        </w:rPr>
        <w:br/>
      </w:r>
    </w:p>
    <w:p>
      <w:pPr>
        <w:pStyle w:val="Didefault"/>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360" w:before="0" w:after="160"/>
        <w:rPr/>
      </w:pPr>
      <w:r>
        <w:rPr>
          <w:rFonts w:ascii="Verdana" w:hAnsi="Verdana"/>
          <w:i/>
          <w:iCs/>
        </w:rPr>
        <w:t>“</w:t>
      </w:r>
      <w:r>
        <w:rPr>
          <w:rFonts w:ascii="Verdana" w:hAnsi="Verdana"/>
          <w:i/>
          <w:iCs/>
        </w:rPr>
        <w:t xml:space="preserve">Finora questi bellissimi disegni sono stati visti da pochi studiosi ed esposti al pubblico appena due volte e soltanto in parte – </w:t>
      </w:r>
      <w:r>
        <w:rPr>
          <w:rFonts w:ascii="Verdana" w:hAnsi="Verdana"/>
          <w:i w:val="false"/>
          <w:iCs w:val="false"/>
        </w:rPr>
        <w:t>commenta il</w:t>
      </w:r>
      <w:r>
        <w:rPr>
          <w:rFonts w:ascii="Verdana" w:hAnsi="Verdana"/>
          <w:b/>
          <w:bCs/>
          <w:i w:val="false"/>
          <w:iCs w:val="false"/>
        </w:rPr>
        <w:t xml:space="preserve"> direttore delle Gallerie degli Uffizi Eike Schmidt</w:t>
      </w:r>
      <w:r>
        <w:rPr>
          <w:rFonts w:ascii="Verdana" w:hAnsi="Verdana"/>
          <w:b/>
          <w:bCs/>
          <w:i/>
          <w:iCs/>
        </w:rPr>
        <w:t xml:space="preserve"> </w:t>
      </w:r>
      <w:r>
        <w:rPr>
          <w:rFonts w:cs="Verdana" w:ascii="Verdana" w:hAnsi="Verdana"/>
          <w:bCs/>
          <w:i/>
          <w:iCs/>
          <w:color w:val="202124"/>
        </w:rPr>
        <w:t xml:space="preserve">- oggi vengono pubblicati integralmente e con un commento didattico-scientifico sul sito degli Uffizi, dove d’ora in poi </w:t>
      </w:r>
      <w:bookmarkStart w:id="0" w:name="_GoBack"/>
      <w:bookmarkEnd w:id="0"/>
      <w:r>
        <w:rPr>
          <w:rFonts w:cs="Verdana" w:ascii="Verdana" w:hAnsi="Verdana"/>
          <w:bCs/>
          <w:i/>
          <w:iCs/>
          <w:color w:val="202124"/>
        </w:rPr>
        <w:t>saranno liberamente consultabili. E’ un vero orgoglio per le Gallerie aprire il Settecentenario dalla morte del sommo poeta rendendo disponibile a tutti questa straordinaria raccolta di arte grafica. Materiale prezioso non solo per chi fa ricerca ma anche per chi, appassionato dell’opera dantesca, sia interessato ad addentrarvisi per seguire, come dice l’Alighieri, virtute e canoscenza”.</w:t>
      </w:r>
    </w:p>
    <w:p>
      <w:pPr>
        <w:pStyle w:val="Normal"/>
        <w:spacing w:lineRule="auto" w:line="360"/>
        <w:rPr>
          <w:rFonts w:ascii="Verdana" w:hAnsi="Verdana" w:cs="Verdana"/>
          <w:b/>
          <w:b/>
          <w:smallCaps/>
          <w:sz w:val="24"/>
        </w:rPr>
      </w:pPr>
      <w:r>
        <w:rPr>
          <w:rFonts w:cs="Verdana" w:ascii="Verdana" w:hAnsi="Verdana"/>
          <w:b/>
          <w:smallCaps/>
          <w:sz w:val="24"/>
        </w:rPr>
      </w:r>
    </w:p>
    <w:p>
      <w:pPr>
        <w:pStyle w:val="Normal"/>
        <w:spacing w:lineRule="auto" w:line="360"/>
        <w:rPr>
          <w:rFonts w:ascii="Verdana" w:hAnsi="Verdana"/>
          <w:sz w:val="24"/>
        </w:rPr>
      </w:pPr>
      <w:r>
        <w:rPr>
          <w:rFonts w:ascii="Verdana" w:hAnsi="Verdana"/>
          <w:sz w:val="24"/>
        </w:rPr>
      </w:r>
    </w:p>
    <w:p>
      <w:pPr>
        <w:pStyle w:val="Normal"/>
        <w:spacing w:lineRule="auto" w:line="360"/>
        <w:rPr>
          <w:rFonts w:ascii="Verdana" w:hAnsi="Verdana"/>
          <w:sz w:val="24"/>
        </w:rPr>
      </w:pPr>
      <w:r>
        <w:rPr>
          <w:rFonts w:ascii="Verdana" w:hAnsi="Verdana"/>
          <w:sz w:val="24"/>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rPr>
          <w:rFonts w:ascii="Verdana" w:hAnsi="Verdana"/>
          <w:sz w:val="24"/>
        </w:rPr>
      </w:pPr>
      <w:r>
        <w:rPr>
          <w:rFonts w:cs="Verdana" w:ascii="Verdana" w:hAnsi="Verdana"/>
          <w:b/>
          <w:sz w:val="24"/>
        </w:rPr>
        <w:t>Ufficio stampa Gallerie degli Uffizi</w:t>
      </w:r>
    </w:p>
    <w:p>
      <w:pPr>
        <w:pStyle w:val="Normal"/>
        <w:widowControl w:val="false"/>
        <w:ind w:right="-822" w:hanging="0"/>
        <w:rPr>
          <w:rFonts w:ascii="Verdana" w:hAnsi="Verdana"/>
          <w:sz w:val="24"/>
        </w:rPr>
      </w:pPr>
      <w:r>
        <w:rPr>
          <w:rFonts w:cs="Verdana" w:ascii="Verdana" w:hAnsi="Verdana"/>
          <w:b/>
          <w:sz w:val="24"/>
        </w:rPr>
        <w:t>Opera Laboratori Fiorentini – Civita</w:t>
      </w:r>
    </w:p>
    <w:p>
      <w:pPr>
        <w:pStyle w:val="Normal"/>
        <w:ind w:right="-822" w:hanging="0"/>
        <w:rPr>
          <w:rFonts w:ascii="Verdana" w:hAnsi="Verdana" w:cs="Verdana"/>
          <w:sz w:val="24"/>
        </w:rPr>
      </w:pPr>
      <w:r>
        <w:rPr>
          <w:rFonts w:cs="Verdana" w:ascii="Verdana" w:hAnsi="Verdana"/>
          <w:sz w:val="24"/>
        </w:rPr>
        <w:t xml:space="preserve">Andrea Acampa, tel. 055 290383, cell. 348 1755654, </w:t>
      </w:r>
      <w:hyperlink r:id="rId2">
        <w:r>
          <w:rPr>
            <w:rStyle w:val="CollegamentoInternet"/>
            <w:rFonts w:cs="Verdana" w:ascii="Verdana" w:hAnsi="Verdana"/>
            <w:sz w:val="24"/>
          </w:rPr>
          <w:t>a.acampa@operalaboratori.com</w:t>
        </w:r>
      </w:hyperlink>
    </w:p>
    <w:p>
      <w:pPr>
        <w:pStyle w:val="Normal"/>
        <w:ind w:right="-822" w:hanging="0"/>
        <w:rPr>
          <w:rFonts w:ascii="Verdana" w:hAnsi="Verdana" w:cs="Verdana"/>
          <w:color w:val="auto"/>
          <w:sz w:val="24"/>
          <w:u w:val="single"/>
        </w:rPr>
      </w:pPr>
      <w:r>
        <w:rPr>
          <w:rFonts w:cs="Verdana" w:ascii="Verdana" w:hAnsi="Verdana"/>
          <w:sz w:val="24"/>
        </w:rPr>
        <w:t xml:space="preserve">Tommaso Galligani, tel. 055 290383, cell. 3494299681, </w:t>
      </w:r>
      <w:hyperlink r:id="rId3">
        <w:r>
          <w:rPr>
            <w:rStyle w:val="CollegamentoInternet"/>
            <w:rFonts w:cs="Verdana" w:ascii="Verdana" w:hAnsi="Verdana"/>
            <w:sz w:val="24"/>
          </w:rPr>
          <w:t>t.galligani@operalaboratori.com</w:t>
        </w:r>
      </w:hyperlink>
    </w:p>
    <w:p>
      <w:pPr>
        <w:pStyle w:val="Normal"/>
        <w:spacing w:lineRule="auto" w:line="240"/>
        <w:rPr/>
      </w:pPr>
      <w:r>
        <w:rPr/>
      </w:r>
    </w:p>
    <w:sectPr>
      <w:headerReference w:type="default" r:id="rId4"/>
      <w:headerReference w:type="first" r:id="rId5"/>
      <w:footerReference w:type="default" r:id="rId6"/>
      <w:footerReference w:type="first" r:id="rId7"/>
      <w:type w:val="nextPage"/>
      <w:pgSz w:w="11906" w:h="16838"/>
      <w:pgMar w:left="2098" w:right="1127" w:header="0" w:top="2944" w:footer="1021" w:bottom="1418"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Georgia">
    <w:charset w:val="01"/>
    <w:family w:val="roman"/>
    <w:pitch w:val="variable"/>
  </w:font>
  <w:font w:name="Times">
    <w:altName w:val="Times New Roman"/>
    <w:charset w:val="01"/>
    <w:family w:val="roman"/>
    <w:pitch w:val="variable"/>
  </w:font>
  <w:font w:name="Symbol">
    <w:charset w:val="01"/>
    <w:family w:val="roman"/>
    <w:pitch w:val="variable"/>
  </w:font>
  <w:font w:name="Liberation Sans">
    <w:altName w:val="Arial"/>
    <w:charset w:val="01"/>
    <w:family w:val="roman"/>
    <w:pitch w:val="variable"/>
  </w:font>
  <w:font w:name="Lucida Grande">
    <w:charset w:val="01"/>
    <w:family w:val="roman"/>
    <w:pitch w:val="variable"/>
  </w:font>
  <w:font w:name="Times-Roman">
    <w:altName w:val="Times New Roman"/>
    <w:charset w:val="01"/>
    <w:family w:val="roman"/>
    <w:pitch w:val="variable"/>
  </w:font>
  <w:font w:name="Arial">
    <w:charset w:val="01"/>
    <w:family w:val="roman"/>
    <w:pitch w:val="variable"/>
  </w:font>
  <w:font w:name="Helvetica Neue">
    <w:charset w:val="01"/>
    <w:family w:val="roman"/>
    <w:pitch w:val="variable"/>
  </w:font>
  <w:font w:name="Verdana">
    <w:charset w:val="01"/>
    <w:family w:val="roman"/>
    <w:pitch w:val="variable"/>
  </w:font>
  <w:font w:name="Fedra Sans Book">
    <w:altName w:val="Cambria"/>
    <w:charset w:val="01"/>
    <w:family w:val="roman"/>
    <w:pitch w:val="variable"/>
  </w:font>
  <w:font w:name="Fedra Sans Pro Medium">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ind w:right="360" w:hanging="0"/>
      <w:rPr>
        <w:rFonts w:ascii="Fedra Sans Book;Cambria" w:hAnsi="Fedra Sans Book;Cambria" w:cs="Fedra Sans Book;Cambria"/>
        <w:sz w:val="16"/>
        <w:szCs w:val="16"/>
      </w:rPr>
    </w:pPr>
    <w:r>
      <w:rPr>
        <w:rFonts w:cs="Fedra Sans Book;Cambria" w:ascii="Fedra Sans Book;Cambria" w:hAnsi="Fedra Sans Book;Cambria"/>
        <w:sz w:val="16"/>
        <w:szCs w:val="16"/>
      </w:rPr>
    </w:r>
  </w:p>
  <w:p>
    <w:pPr>
      <w:pStyle w:val="Normal"/>
      <w:spacing w:lineRule="auto" w:line="240"/>
      <w:ind w:right="360" w:hanging="0"/>
      <w:rPr>
        <w:rFonts w:ascii="Fedra Sans Book;Cambria" w:hAnsi="Fedra Sans Book;Cambria" w:cs="Fedra Sans Book;Cambria"/>
        <w:sz w:val="16"/>
        <w:szCs w:val="16"/>
      </w:rPr>
    </w:pPr>
    <w:r>
      <w:rPr>
        <w:rFonts w:cs="Fedra Sans Book;Cambria" w:ascii="Fedra Sans Book;Cambria" w:hAnsi="Fedra Sans Book;Cambria"/>
        <w:sz w:val="16"/>
        <w:szCs w:val="16"/>
      </w:rPr>
    </w:r>
  </w:p>
  <w:p>
    <w:pPr>
      <w:pStyle w:val="Normal"/>
      <w:rPr>
        <w:rFonts w:ascii="Fedra Sans Pro Medium;Arial" w:hAnsi="Fedra Sans Pro Medium;Arial" w:cs="Fedra Sans Pro Medium;Arial"/>
        <w:sz w:val="16"/>
        <w:szCs w:val="16"/>
      </w:rPr>
    </w:pPr>
    <w:r>
      <w:rPr>
        <w:rFonts w:cs="Fedra Sans Pro Medium;Arial" w:ascii="Fedra Sans Pro Medium;Arial" w:hAnsi="Fedra Sans Pro Medium;Arial"/>
        <w:sz w:val="16"/>
        <w:szCs w:val="16"/>
      </w:rPr>
      <w:t>LE GALLERIE DEGLI UFFIZI</w:t>
    </w:r>
  </w:p>
  <w:p>
    <w:pPr>
      <w:pStyle w:val="Normal"/>
      <w:spacing w:lineRule="auto" w:line="240"/>
      <w:rPr>
        <w:rFonts w:ascii="Fedra Sans Book;Cambria" w:hAnsi="Fedra Sans Book;Cambria" w:cs="Fedra Sans Book;Cambria"/>
        <w:sz w:val="16"/>
        <w:szCs w:val="16"/>
      </w:rPr>
    </w:pPr>
    <w:r>
      <w:rPr>
        <w:rFonts w:cs="Fedra Sans Book;Cambria" w:ascii="Fedra Sans Book;Cambria" w:hAnsi="Fedra Sans Book;Cambria"/>
        <w:sz w:val="16"/>
        <w:szCs w:val="16"/>
      </w:rPr>
      <w:t>Piazzale degli Uffizi, 6</w:t>
    </w:r>
  </w:p>
  <w:p>
    <w:pPr>
      <w:pStyle w:val="Normal"/>
      <w:spacing w:lineRule="auto" w:line="240"/>
      <w:rPr>
        <w:rFonts w:ascii="Fedra Sans Book;Cambria" w:hAnsi="Fedra Sans Book;Cambria" w:cs="Fedra Sans Book;Cambria"/>
        <w:sz w:val="16"/>
        <w:szCs w:val="16"/>
      </w:rPr>
    </w:pPr>
    <w:r>
      <w:rPr>
        <w:rFonts w:cs="Fedra Sans Book;Cambria" w:ascii="Fedra Sans Book;Cambria" w:hAnsi="Fedra Sans Book;Cambria"/>
        <w:sz w:val="16"/>
        <w:szCs w:val="16"/>
      </w:rPr>
      <w:t>50122 Firenze</w:t>
    </w:r>
  </w:p>
  <w:p>
    <w:pPr>
      <w:pStyle w:val="Normal"/>
      <w:spacing w:lineRule="auto" w:line="240"/>
      <w:rPr>
        <w:rFonts w:ascii="Fedra Sans Book;Cambria" w:hAnsi="Fedra Sans Book;Cambria" w:cs="Fedra Sans Book;Cambria"/>
        <w:sz w:val="16"/>
        <w:szCs w:val="16"/>
      </w:rPr>
    </w:pPr>
    <w:r>
      <w:rPr>
        <w:rFonts w:cs="Fedra Sans Book;Cambria" w:ascii="Fedra Sans Book;Cambria" w:hAnsi="Fedra Sans Book;Cambria"/>
        <w:sz w:val="16"/>
        <w:szCs w:val="16"/>
      </w:rPr>
      <w:t xml:space="preserve">T +39 055 2388 831 </w:t>
    </w:r>
  </w:p>
  <w:p>
    <w:pPr>
      <w:pStyle w:val="Normal"/>
      <w:spacing w:lineRule="auto" w:line="240"/>
      <w:rPr>
        <w:rFonts w:ascii="Fedra Sans Book;Cambria" w:hAnsi="Fedra Sans Book;Cambria" w:cs="Fedra Sans Book;Cambria"/>
        <w:sz w:val="16"/>
        <w:szCs w:val="16"/>
      </w:rPr>
    </w:pPr>
    <w:r>
      <w:rPr>
        <w:rFonts w:cs="Fedra Sans Book;Cambria" w:ascii="Fedra Sans Book;Cambria" w:hAnsi="Fedra Sans Book;Cambria"/>
        <w:sz w:val="16"/>
        <w:szCs w:val="16"/>
      </w:rPr>
      <w:t xml:space="preserve">www.uffizi.it /areastampa </w:t>
    </w:r>
  </w:p>
  <w:p>
    <w:pPr>
      <w:pStyle w:val="Normal"/>
      <w:spacing w:lineRule="auto" w:line="240"/>
      <w:rPr/>
    </w:pPr>
    <w:r>
      <w:rPr/>
    </w:r>
  </w:p>
  <w:p>
    <w:pPr>
      <w:pStyle w:val="Normal"/>
      <w:spacing w:lineRule="auto" w:line="240"/>
      <w:rPr/>
    </w:pPr>
    <w:r>
      <w:rPr/>
      <w:t>uffizimedia@beniculturali.it</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ind w:right="360" w:hanging="0"/>
      <w:rPr>
        <w:rFonts w:ascii="Fedra Sans Book;Cambria" w:hAnsi="Fedra Sans Book;Cambria" w:cs="Fedra Sans Book;Cambria"/>
        <w:sz w:val="16"/>
        <w:szCs w:val="16"/>
      </w:rPr>
    </w:pPr>
    <w:r>
      <w:rPr>
        <w:rFonts w:cs="Fedra Sans Book;Cambria" w:ascii="Fedra Sans Book;Cambria" w:hAnsi="Fedra Sans Book;Cambria"/>
        <w:sz w:val="16"/>
        <w:szCs w:val="16"/>
      </w:rPr>
    </w:r>
  </w:p>
  <w:p>
    <w:pPr>
      <w:pStyle w:val="Normal"/>
      <w:spacing w:lineRule="auto" w:line="240"/>
      <w:ind w:right="360" w:hanging="0"/>
      <w:rPr>
        <w:rFonts w:ascii="Fedra Sans Book;Cambria" w:hAnsi="Fedra Sans Book;Cambria" w:cs="Fedra Sans Book;Cambria"/>
        <w:sz w:val="16"/>
        <w:szCs w:val="16"/>
      </w:rPr>
    </w:pPr>
    <w:r>
      <w:rPr>
        <w:rFonts w:cs="Fedra Sans Book;Cambria" w:ascii="Fedra Sans Book;Cambria" w:hAnsi="Fedra Sans Book;Cambria"/>
        <w:sz w:val="16"/>
        <w:szCs w:val="16"/>
      </w:rPr>
    </w:r>
  </w:p>
  <w:p>
    <w:pPr>
      <w:pStyle w:val="Normal"/>
      <w:rPr>
        <w:rFonts w:ascii="Fedra Sans Pro Medium;Arial" w:hAnsi="Fedra Sans Pro Medium;Arial" w:cs="Fedra Sans Pro Medium;Arial"/>
        <w:sz w:val="16"/>
        <w:szCs w:val="16"/>
      </w:rPr>
    </w:pPr>
    <w:r>
      <w:rPr>
        <w:rFonts w:cs="Fedra Sans Pro Medium;Arial" w:ascii="Fedra Sans Pro Medium;Arial" w:hAnsi="Fedra Sans Pro Medium;Arial"/>
        <w:sz w:val="16"/>
        <w:szCs w:val="16"/>
      </w:rPr>
      <w:t>LE GALLERIE DEGLI UFFIZI</w:t>
    </w:r>
  </w:p>
  <w:p>
    <w:pPr>
      <w:pStyle w:val="Normal"/>
      <w:spacing w:lineRule="auto" w:line="240"/>
      <w:rPr>
        <w:rFonts w:ascii="Fedra Sans Book;Cambria" w:hAnsi="Fedra Sans Book;Cambria" w:cs="Fedra Sans Book;Cambria"/>
        <w:sz w:val="16"/>
        <w:szCs w:val="16"/>
      </w:rPr>
    </w:pPr>
    <w:r>
      <w:rPr>
        <w:rFonts w:cs="Fedra Sans Book;Cambria" w:ascii="Fedra Sans Book;Cambria" w:hAnsi="Fedra Sans Book;Cambria"/>
        <w:sz w:val="16"/>
        <w:szCs w:val="16"/>
      </w:rPr>
      <w:t>Piazzale degli Uffizi, 6</w:t>
    </w:r>
  </w:p>
  <w:p>
    <w:pPr>
      <w:pStyle w:val="Normal"/>
      <w:spacing w:lineRule="auto" w:line="240"/>
      <w:rPr>
        <w:rFonts w:ascii="Fedra Sans Book;Cambria" w:hAnsi="Fedra Sans Book;Cambria" w:cs="Fedra Sans Book;Cambria"/>
        <w:sz w:val="16"/>
        <w:szCs w:val="16"/>
      </w:rPr>
    </w:pPr>
    <w:r>
      <w:rPr>
        <w:rFonts w:cs="Fedra Sans Book;Cambria" w:ascii="Fedra Sans Book;Cambria" w:hAnsi="Fedra Sans Book;Cambria"/>
        <w:sz w:val="16"/>
        <w:szCs w:val="16"/>
      </w:rPr>
      <w:t>50122 Firenze</w:t>
    </w:r>
  </w:p>
  <w:p>
    <w:pPr>
      <w:pStyle w:val="Normal"/>
      <w:spacing w:lineRule="auto" w:line="240"/>
      <w:rPr>
        <w:rFonts w:ascii="Fedra Sans Book;Cambria" w:hAnsi="Fedra Sans Book;Cambria" w:cs="Fedra Sans Book;Cambria"/>
        <w:sz w:val="16"/>
        <w:szCs w:val="16"/>
      </w:rPr>
    </w:pPr>
    <w:r>
      <w:rPr>
        <w:rFonts w:cs="Fedra Sans Book;Cambria" w:ascii="Fedra Sans Book;Cambria" w:hAnsi="Fedra Sans Book;Cambria"/>
        <w:sz w:val="16"/>
        <w:szCs w:val="16"/>
      </w:rPr>
      <w:t xml:space="preserve">T +39 055 2388 831 </w:t>
    </w:r>
  </w:p>
  <w:p>
    <w:pPr>
      <w:pStyle w:val="Normal"/>
      <w:spacing w:lineRule="auto" w:line="240"/>
      <w:rPr>
        <w:rFonts w:ascii="Fedra Sans Book;Cambria" w:hAnsi="Fedra Sans Book;Cambria" w:cs="Fedra Sans Book;Cambria"/>
        <w:sz w:val="16"/>
        <w:szCs w:val="16"/>
      </w:rPr>
    </w:pPr>
    <w:r>
      <w:rPr>
        <w:rFonts w:cs="Fedra Sans Book;Cambria" w:ascii="Fedra Sans Book;Cambria" w:hAnsi="Fedra Sans Book;Cambria"/>
        <w:sz w:val="16"/>
        <w:szCs w:val="16"/>
      </w:rPr>
      <w:t xml:space="preserve">www.uffizi.it /areastampa </w:t>
    </w:r>
  </w:p>
  <w:p>
    <w:pPr>
      <w:pStyle w:val="Normal"/>
      <w:spacing w:lineRule="auto" w:line="240"/>
      <w:rPr/>
    </w:pPr>
    <w:r>
      <w:rPr/>
    </w:r>
  </w:p>
  <w:p>
    <w:pPr>
      <w:pStyle w:val="Normal"/>
      <w:spacing w:lineRule="auto" w:line="240"/>
      <w:rPr/>
    </w:pPr>
    <w:r>
      <w:rPr/>
      <w:t>uffizimedia@beniculturali.it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left="-1843" w:hanging="0"/>
      <w:rPr>
        <w:lang w:eastAsia="it-IT"/>
      </w:rPr>
    </w:pPr>
    <w:r>
      <w:rPr/>
      <w:drawing>
        <wp:inline distT="0" distB="0" distL="0" distR="0">
          <wp:extent cx="1219835" cy="1274445"/>
          <wp:effectExtent l="0" t="0" r="0" b="0"/>
          <wp:docPr id="1" name="Immagin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4" descr=""/>
                  <pic:cNvPicPr>
                    <a:picLocks noChangeAspect="1" noChangeArrowheads="1"/>
                  </pic:cNvPicPr>
                </pic:nvPicPr>
                <pic:blipFill>
                  <a:blip r:embed="rId1"/>
                  <a:stretch>
                    <a:fillRect/>
                  </a:stretch>
                </pic:blipFill>
                <pic:spPr bwMode="auto">
                  <a:xfrm>
                    <a:off x="0" y="0"/>
                    <a:ext cx="1219835" cy="1274445"/>
                  </a:xfrm>
                  <a:prstGeom prst="rect">
                    <a:avLst/>
                  </a:prstGeom>
                </pic:spPr>
              </pic:pic>
            </a:graphicData>
          </a:graphic>
        </wp:inline>
      </w:drawing>
      <w:drawing>
        <wp:anchor behindDoc="1" distT="0" distB="0" distL="0" distR="0" simplePos="0" locked="0" layoutInCell="1" allowOverlap="1" relativeHeight="4">
          <wp:simplePos x="0" y="0"/>
          <wp:positionH relativeFrom="column">
            <wp:posOffset>-858520</wp:posOffset>
          </wp:positionH>
          <wp:positionV relativeFrom="paragraph">
            <wp:posOffset>2974340</wp:posOffset>
          </wp:positionV>
          <wp:extent cx="598805" cy="5273040"/>
          <wp:effectExtent l="0" t="0" r="0" b="0"/>
          <wp:wrapNone/>
          <wp:docPr id="2"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3" descr=""/>
                  <pic:cNvPicPr>
                    <a:picLocks noChangeAspect="1" noChangeArrowheads="1"/>
                  </pic:cNvPicPr>
                </pic:nvPicPr>
                <pic:blipFill>
                  <a:blip r:embed="rId2"/>
                  <a:stretch>
                    <a:fillRect/>
                  </a:stretch>
                </pic:blipFill>
                <pic:spPr bwMode="auto">
                  <a:xfrm>
                    <a:off x="0" y="0"/>
                    <a:ext cx="598805" cy="527304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left="-2098" w:hanging="0"/>
      <w:rPr>
        <w:lang w:eastAsia="it-IT"/>
      </w:rPr>
    </w:pPr>
    <w:r>
      <w:rPr/>
      <w:drawing>
        <wp:inline distT="0" distB="0" distL="0" distR="0">
          <wp:extent cx="2801620" cy="1477645"/>
          <wp:effectExtent l="0" t="0" r="0" b="0"/>
          <wp:docPr id="3"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2" descr=""/>
                  <pic:cNvPicPr>
                    <a:picLocks noChangeAspect="1" noChangeArrowheads="1"/>
                  </pic:cNvPicPr>
                </pic:nvPicPr>
                <pic:blipFill>
                  <a:blip r:embed="rId1"/>
                  <a:srcRect l="-244" t="-462" r="-244" b="-462"/>
                  <a:stretch>
                    <a:fillRect/>
                  </a:stretch>
                </pic:blipFill>
                <pic:spPr bwMode="auto">
                  <a:xfrm>
                    <a:off x="0" y="0"/>
                    <a:ext cx="2801620" cy="1477645"/>
                  </a:xfrm>
                  <a:prstGeom prst="rect">
                    <a:avLst/>
                  </a:prstGeom>
                </pic:spPr>
              </pic:pic>
            </a:graphicData>
          </a:graphic>
        </wp:inline>
      </w:drawing>
      <w:drawing>
        <wp:anchor behindDoc="1" distT="0" distB="0" distL="0" distR="0" simplePos="0" locked="0" layoutInCell="1" allowOverlap="1" relativeHeight="5">
          <wp:simplePos x="0" y="0"/>
          <wp:positionH relativeFrom="column">
            <wp:posOffset>-858520</wp:posOffset>
          </wp:positionH>
          <wp:positionV relativeFrom="paragraph">
            <wp:posOffset>2974340</wp:posOffset>
          </wp:positionV>
          <wp:extent cx="598805" cy="5273040"/>
          <wp:effectExtent l="0" t="0" r="0" b="0"/>
          <wp:wrapNone/>
          <wp:docPr id="4"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1" descr=""/>
                  <pic:cNvPicPr>
                    <a:picLocks noChangeAspect="1" noChangeArrowheads="1"/>
                  </pic:cNvPicPr>
                </pic:nvPicPr>
                <pic:blipFill>
                  <a:blip r:embed="rId2"/>
                  <a:srcRect l="-1246" t="-143" r="-1246" b="-143"/>
                  <a:stretch>
                    <a:fillRect/>
                  </a:stretch>
                </pic:blipFill>
                <pic:spPr bwMode="auto">
                  <a:xfrm>
                    <a:off x="0" y="0"/>
                    <a:ext cx="598805" cy="527304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89"/>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it-IT"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360" w:before="0" w:after="0"/>
      <w:jc w:val="left"/>
    </w:pPr>
    <w:rPr>
      <w:rFonts w:ascii="Georgia" w:hAnsi="Georgia" w:eastAsia="Times New Roman" w:cs="Georgia"/>
      <w:color w:val="000000"/>
      <w:kern w:val="0"/>
      <w:sz w:val="22"/>
      <w:szCs w:val="24"/>
      <w:lang w:val="it-IT" w:eastAsia="zh-CN" w:bidi="ar-SA"/>
    </w:rPr>
  </w:style>
  <w:style w:type="paragraph" w:styleId="Heading1">
    <w:name w:val="Heading 1"/>
    <w:basedOn w:val="Normal"/>
    <w:next w:val="TextBody"/>
    <w:qFormat/>
    <w:pPr>
      <w:numPr>
        <w:ilvl w:val="0"/>
        <w:numId w:val="1"/>
      </w:numPr>
      <w:spacing w:lineRule="auto" w:line="240" w:before="280" w:after="280"/>
      <w:outlineLvl w:val="0"/>
    </w:pPr>
    <w:rPr>
      <w:rFonts w:ascii="Times;Times New Roman" w:hAnsi="Times;Times New Roman" w:cs="Times;Times New Roman"/>
      <w:b/>
      <w:bCs/>
      <w:kern w:val="2"/>
      <w:sz w:val="48"/>
      <w:szCs w:val="48"/>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Carpredefinitoparagrafo1" w:customStyle="1">
    <w:name w:val="Car. predefinito paragrafo1"/>
    <w:qFormat/>
    <w:rPr/>
  </w:style>
  <w:style w:type="character" w:styleId="WW8Num2z0" w:customStyle="1">
    <w:name w:val="WW8Num2z0"/>
    <w:qFormat/>
    <w:rPr/>
  </w:style>
  <w:style w:type="character" w:styleId="WW8Num3z0" w:customStyle="1">
    <w:name w:val="WW8Num3z0"/>
    <w:qFormat/>
    <w:rPr/>
  </w:style>
  <w:style w:type="character" w:styleId="WW8Num4z0" w:customStyle="1">
    <w:name w:val="WW8Num4z0"/>
    <w:qFormat/>
    <w:rPr/>
  </w:style>
  <w:style w:type="character" w:styleId="WW8Num5z0" w:customStyle="1">
    <w:name w:val="WW8Num5z0"/>
    <w:qFormat/>
    <w:rPr/>
  </w:style>
  <w:style w:type="character" w:styleId="WW8Num6z0" w:customStyle="1">
    <w:name w:val="WW8Num6z0"/>
    <w:qFormat/>
    <w:rPr>
      <w:rFonts w:ascii="Symbol" w:hAnsi="Symbol" w:cs="Symbol"/>
    </w:rPr>
  </w:style>
  <w:style w:type="character" w:styleId="WW8Num7z0" w:customStyle="1">
    <w:name w:val="WW8Num7z0"/>
    <w:qFormat/>
    <w:rPr>
      <w:rFonts w:ascii="Symbol" w:hAnsi="Symbol" w:cs="Symbol"/>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rPr>
  </w:style>
  <w:style w:type="character" w:styleId="WW8Num10z0" w:customStyle="1">
    <w:name w:val="WW8Num10z0"/>
    <w:qFormat/>
    <w:rPr/>
  </w:style>
  <w:style w:type="character" w:styleId="WW8Num11z0" w:customStyle="1">
    <w:name w:val="WW8Num11z0"/>
    <w:qFormat/>
    <w:rPr>
      <w:rFonts w:ascii="Symbol" w:hAnsi="Symbol" w:cs="Symbol"/>
    </w:rPr>
  </w:style>
  <w:style w:type="character" w:styleId="WWCarpredefinitoparagrafo" w:customStyle="1">
    <w:name w:val="WW-Car. predefinito paragrafo"/>
    <w:qFormat/>
    <w:rPr/>
  </w:style>
  <w:style w:type="character" w:styleId="Caratterinotaapidipagina" w:customStyle="1">
    <w:name w:val="Caratteri nota a piè di pagina"/>
    <w:qFormat/>
    <w:rPr>
      <w:vertAlign w:val="superscript"/>
    </w:rPr>
  </w:style>
  <w:style w:type="character" w:styleId="CollegamentoInternet" w:customStyle="1">
    <w:name w:val="Collegamento Internet"/>
    <w:qFormat/>
    <w:rsid w:val="00ae0216"/>
    <w:rPr>
      <w:color w:val="0000FF"/>
      <w:u w:val="single"/>
    </w:rPr>
  </w:style>
  <w:style w:type="character" w:styleId="CollegamentoInternetvisitato" w:customStyle="1">
    <w:name w:val="Collegamento Internet visitato"/>
    <w:qFormat/>
    <w:rPr>
      <w:color w:val="800080"/>
      <w:u w:val="single"/>
    </w:rPr>
  </w:style>
  <w:style w:type="character" w:styleId="Numerodipagina" w:customStyle="1">
    <w:name w:val="Numero di pagina"/>
    <w:qFormat/>
    <w:rPr/>
  </w:style>
  <w:style w:type="character" w:styleId="Enfasi" w:customStyle="1">
    <w:name w:val="Enfasi"/>
    <w:qFormat/>
    <w:rPr>
      <w:i/>
      <w:iCs/>
    </w:rPr>
  </w:style>
  <w:style w:type="character" w:styleId="IndirizzoHTMLCarattere" w:customStyle="1">
    <w:name w:val="Indirizzo HTML Carattere"/>
    <w:qFormat/>
    <w:rPr>
      <w:rFonts w:ascii="Times;Times New Roman" w:hAnsi="Times;Times New Roman" w:cs="Times;Times New Roman"/>
      <w:i/>
      <w:iCs/>
    </w:rPr>
  </w:style>
  <w:style w:type="character" w:styleId="Titolo1Carattere" w:customStyle="1">
    <w:name w:val="Titolo 1 Carattere"/>
    <w:qFormat/>
    <w:rPr>
      <w:rFonts w:ascii="Times;Times New Roman" w:hAnsi="Times;Times New Roman" w:cs="Times;Times New Roman"/>
      <w:b/>
      <w:bCs/>
      <w:kern w:val="2"/>
      <w:sz w:val="48"/>
      <w:szCs w:val="48"/>
    </w:rPr>
  </w:style>
  <w:style w:type="character" w:styleId="Downloadlinklink" w:customStyle="1">
    <w:name w:val="download_link_link"/>
    <w:basedOn w:val="WWCarpredefinitoparagrafo"/>
    <w:qFormat/>
    <w:rPr/>
  </w:style>
  <w:style w:type="character" w:styleId="InternetLink">
    <w:name w:val="Hyperlink"/>
    <w:rPr>
      <w:color w:val="000080"/>
      <w:u w:val="single"/>
    </w:rPr>
  </w:style>
  <w:style w:type="paragraph" w:styleId="Heading" w:customStyle="1">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1">
    <w:name w:val="Index"/>
    <w:basedOn w:val="Normal"/>
    <w:qFormat/>
    <w:pPr>
      <w:suppressLineNumbers/>
    </w:pPr>
    <w:rPr>
      <w:rFonts w:cs="Arial Unicode MS"/>
    </w:rPr>
  </w:style>
  <w:style w:type="paragraph" w:styleId="Caption1">
    <w:name w:val="caption"/>
    <w:basedOn w:val="Normal"/>
    <w:qFormat/>
    <w:pPr>
      <w:suppressLineNumbers/>
      <w:spacing w:before="120" w:after="120"/>
    </w:pPr>
    <w:rPr>
      <w:rFonts w:cs="Arial"/>
      <w:i/>
      <w:iCs/>
      <w:sz w:val="24"/>
    </w:rPr>
  </w:style>
  <w:style w:type="paragraph" w:styleId="Titolo" w:customStyle="1">
    <w:name w:val="Titolo"/>
    <w:basedOn w:val="Normal"/>
    <w:next w:val="TextBody"/>
    <w:qFormat/>
    <w:pPr>
      <w:keepNext w:val="true"/>
      <w:spacing w:before="240" w:after="120"/>
    </w:pPr>
    <w:rPr>
      <w:rFonts w:ascii="Liberation Sans" w:hAnsi="Liberation Sans" w:eastAsia="PingFang SC" w:cs="Arial Unicode MS"/>
      <w:sz w:val="28"/>
      <w:szCs w:val="28"/>
    </w:rPr>
  </w:style>
  <w:style w:type="paragraph" w:styleId="Indice" w:customStyle="1">
    <w:name w:val="Indice"/>
    <w:basedOn w:val="Normal"/>
    <w:qFormat/>
    <w:pPr>
      <w:suppressLineNumbers/>
    </w:pPr>
    <w:rPr>
      <w:rFonts w:cs="Arial"/>
    </w:rPr>
  </w:style>
  <w:style w:type="paragraph" w:styleId="Title">
    <w:name w:val="Title"/>
    <w:basedOn w:val="Normal"/>
    <w:next w:val="TextBody"/>
    <w:qFormat/>
    <w:pPr>
      <w:keepNext w:val="true"/>
      <w:spacing w:before="240" w:after="120"/>
    </w:pPr>
    <w:rPr>
      <w:rFonts w:ascii="Liberation Sans;Arial" w:hAnsi="Liberation Sans;Arial" w:eastAsia="Microsoft YaHei" w:cs="Arial"/>
      <w:sz w:val="28"/>
      <w:szCs w:val="28"/>
    </w:rPr>
  </w:style>
  <w:style w:type="paragraph" w:styleId="Titolo2" w:customStyle="1">
    <w:name w:val="Titolo2"/>
    <w:basedOn w:val="Normal"/>
    <w:next w:val="TextBody"/>
    <w:qFormat/>
    <w:pPr>
      <w:keepNext w:val="true"/>
      <w:spacing w:before="240" w:after="120"/>
    </w:pPr>
    <w:rPr>
      <w:rFonts w:ascii="Liberation Sans;Arial" w:hAnsi="Liberation Sans;Arial" w:eastAsia="Microsoft YaHei" w:cs="Arial"/>
      <w:sz w:val="28"/>
      <w:szCs w:val="28"/>
    </w:rPr>
  </w:style>
  <w:style w:type="paragraph" w:styleId="Titolo1" w:customStyle="1">
    <w:name w:val="Titolo1"/>
    <w:basedOn w:val="Normal"/>
    <w:next w:val="TextBody"/>
    <w:qFormat/>
    <w:pPr>
      <w:keepNext w:val="true"/>
      <w:spacing w:before="240" w:after="120"/>
    </w:pPr>
    <w:rPr>
      <w:rFonts w:ascii="Liberation Sans;Arial" w:hAnsi="Liberation Sans;Arial" w:eastAsia="Microsoft YaHei" w:cs="Arial"/>
      <w:sz w:val="28"/>
      <w:szCs w:val="28"/>
    </w:rPr>
  </w:style>
  <w:style w:type="paragraph" w:styleId="BalloonText">
    <w:name w:val="Balloon Text"/>
    <w:basedOn w:val="Normal"/>
    <w:qFormat/>
    <w:pPr/>
    <w:rPr>
      <w:rFonts w:ascii="Lucida Grande" w:hAnsi="Lucida Grande" w:cs="Lucida Grande"/>
      <w:sz w:val="18"/>
      <w:szCs w:val="18"/>
    </w:rPr>
  </w:style>
  <w:style w:type="paragraph" w:styleId="Footnote">
    <w:name w:val="Footnote Text"/>
    <w:basedOn w:val="Normal"/>
    <w:pPr/>
    <w:rPr/>
  </w:style>
  <w:style w:type="paragraph" w:styleId="Intestazioneepidipagina" w:customStyle="1">
    <w:name w:val="Intestazione e piè di pagina"/>
    <w:basedOn w:val="Normal"/>
    <w:qFormat/>
    <w:pPr>
      <w:suppressLineNumbers/>
      <w:tabs>
        <w:tab w:val="clear" w:pos="720"/>
        <w:tab w:val="center" w:pos="4819" w:leader="none"/>
        <w:tab w:val="right" w:pos="9638" w:leader="none"/>
      </w:tabs>
    </w:pPr>
    <w:rPr/>
  </w:style>
  <w:style w:type="paragraph" w:styleId="HeaderandFooter" w:customStyle="1">
    <w:name w:val="Header and Footer"/>
    <w:basedOn w:val="Normal"/>
    <w:qFormat/>
    <w:pPr/>
    <w:rPr/>
  </w:style>
  <w:style w:type="paragraph" w:styleId="Header">
    <w:name w:val="Header"/>
    <w:basedOn w:val="Normal"/>
    <w:pPr/>
    <w:rPr/>
  </w:style>
  <w:style w:type="paragraph" w:styleId="Footer">
    <w:name w:val="Footer"/>
    <w:basedOn w:val="Normal"/>
    <w:pPr/>
    <w:rPr/>
  </w:style>
  <w:style w:type="paragraph" w:styleId="Paragrafobase" w:customStyle="1">
    <w:name w:val="[Paragrafo base]"/>
    <w:basedOn w:val="Normal"/>
    <w:qFormat/>
    <w:pPr>
      <w:widowControl w:val="false"/>
      <w:spacing w:lineRule="auto" w:line="288"/>
      <w:textAlignment w:val="center"/>
    </w:pPr>
    <w:rPr>
      <w:rFonts w:ascii="Times-Roman;Times New Roman" w:hAnsi="Times-Roman;Times New Roman" w:cs="Times-Roman;Times New Roman"/>
    </w:rPr>
  </w:style>
  <w:style w:type="paragraph" w:styleId="Footer1" w:customStyle="1">
    <w:name w:val="Footer1"/>
    <w:qFormat/>
    <w:pPr>
      <w:widowControl/>
      <w:suppressAutoHyphens w:val="true"/>
      <w:bidi w:val="0"/>
      <w:spacing w:lineRule="auto" w:line="276" w:before="0" w:after="0"/>
      <w:jc w:val="left"/>
    </w:pPr>
    <w:rPr>
      <w:rFonts w:ascii="Arial" w:hAnsi="Arial" w:eastAsia="Times New Roman" w:cs="Arial"/>
      <w:color w:val="595959"/>
      <w:spacing w:val="1"/>
      <w:kern w:val="0"/>
      <w:sz w:val="13"/>
      <w:szCs w:val="13"/>
      <w:lang w:val="it-IT" w:eastAsia="zh-CN" w:bidi="ar-SA"/>
    </w:rPr>
  </w:style>
  <w:style w:type="paragraph" w:styleId="HTMLAddress">
    <w:name w:val="HTML Address"/>
    <w:basedOn w:val="Normal"/>
    <w:qFormat/>
    <w:pPr>
      <w:spacing w:lineRule="auto" w:line="240"/>
    </w:pPr>
    <w:rPr>
      <w:rFonts w:ascii="Times;Times New Roman" w:hAnsi="Times;Times New Roman" w:cs="Times;Times New Roman"/>
      <w:i/>
      <w:iCs/>
      <w:sz w:val="20"/>
      <w:szCs w:val="20"/>
    </w:rPr>
  </w:style>
  <w:style w:type="paragraph" w:styleId="NormalWeb">
    <w:name w:val="Normal (Web)"/>
    <w:basedOn w:val="Normal"/>
    <w:qFormat/>
    <w:pPr>
      <w:spacing w:lineRule="auto" w:line="240" w:before="280" w:after="280"/>
    </w:pPr>
    <w:rPr>
      <w:rFonts w:ascii="Times;Times New Roman" w:hAnsi="Times;Times New Roman" w:cs="Times;Times New Roman"/>
      <w:sz w:val="20"/>
      <w:szCs w:val="20"/>
    </w:rPr>
  </w:style>
  <w:style w:type="paragraph" w:styleId="Contenutocornice" w:customStyle="1">
    <w:name w:val="Contenuto cornice"/>
    <w:basedOn w:val="Normal"/>
    <w:qFormat/>
    <w:pPr/>
    <w:rPr/>
  </w:style>
  <w:style w:type="paragraph" w:styleId="Testocitato" w:customStyle="1">
    <w:name w:val="Testo citato"/>
    <w:basedOn w:val="Normal"/>
    <w:qFormat/>
    <w:pPr>
      <w:spacing w:before="0" w:after="283"/>
      <w:ind w:left="567" w:right="567" w:hanging="0"/>
    </w:pPr>
    <w:rPr/>
  </w:style>
  <w:style w:type="paragraph" w:styleId="Corpo" w:customStyle="1">
    <w:name w:val="Corpo"/>
    <w:qFormat/>
    <w:pPr>
      <w:widowControl/>
      <w:suppressAutoHyphens w:val="false"/>
      <w:bidi w:val="0"/>
      <w:spacing w:before="0" w:after="0"/>
      <w:jc w:val="left"/>
    </w:pPr>
    <w:rPr>
      <w:rFonts w:ascii="Helvetica Neue" w:hAnsi="Helvetica Neue" w:eastAsia="Arial Unicode MS" w:cs="Arial Unicode MS"/>
      <w:color w:val="000000"/>
      <w:kern w:val="0"/>
      <w:sz w:val="22"/>
      <w:szCs w:val="22"/>
      <w:u w:val="none" w:color="FFFFFF"/>
      <w:lang w:val="it-IT" w:eastAsia="zh-CN" w:bidi="hi-IN"/>
      <w14:textOutline w14:w="0" w14:cap="flat" w14:cmpd="sng" w14:algn="ctr">
        <w14:noFill/>
        <w14:prstDash w14:val="solid"/>
        <w14:bevel/>
      </w14:textOutline>
    </w:rPr>
  </w:style>
  <w:style w:type="paragraph" w:styleId="Didefault" w:customStyle="1">
    <w:name w:val="Di default"/>
    <w:qFormat/>
    <w:pPr>
      <w:widowControl/>
      <w:suppressAutoHyphens w:val="false"/>
      <w:bidi w:val="0"/>
      <w:spacing w:before="160" w:after="0"/>
      <w:jc w:val="left"/>
    </w:pPr>
    <w:rPr>
      <w:rFonts w:ascii="Helvetica Neue" w:hAnsi="Helvetica Neue" w:eastAsia="Arial Unicode MS" w:cs="Arial Unicode MS"/>
      <w:color w:val="000000"/>
      <w:kern w:val="0"/>
      <w:sz w:val="24"/>
      <w:szCs w:val="24"/>
      <w:u w:val="none" w:color="FFFFFF"/>
      <w:lang w:val="it-IT" w:eastAsia="zh-CN" w:bidi="hi-IN"/>
      <w14:textOutline w14:w="0" w14:cap="flat" w14:cmpd="sng" w14:algn="ctr">
        <w14:noFill/>
        <w14:prstDash w14:val="solid"/>
        <w14:bevel/>
      </w14:textOutline>
    </w:rPr>
  </w:style>
  <w:style w:type="numbering" w:styleId="NoList" w:default="1">
    <w:name w:val="No List"/>
    <w:uiPriority w:val="99"/>
    <w:semiHidden/>
    <w:unhideWhenUsed/>
    <w:qFormat/>
  </w:style>
  <w:style w:type="numbering" w:styleId="WW8Num1" w:customStyle="1">
    <w:name w:val="WW8Num1"/>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acampa@operalaboratori.com" TargetMode="External"/><Relationship Id="rId3" Type="http://schemas.openxmlformats.org/officeDocument/2006/relationships/hyperlink" Target="mailto:t.galligani@operalaboratori.com"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Application>LibreOffice/6.4.6.2$MacOSX_X86_64 LibreOffice_project/0ce51a4fd21bff07a5c061082cc82c5ed232f115</Application>
  <Pages>3</Pages>
  <Words>666</Words>
  <Characters>3824</Characters>
  <CharactersWithSpaces>4477</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2020-12-30T21:10:00Z</dcterms:created>
  <dc:creator>Pren11ih</dc:creator>
  <dc:description/>
  <dc:language>it-IT</dc:language>
  <cp:lastModifiedBy/>
  <cp:lastPrinted>2019-12-14T10:36:00Z</cp:lastPrinted>
  <dcterms:modified xsi:type="dcterms:W3CDTF">2020-12-31T12:13:59Z</dcterms:modified>
  <cp:revision>8</cp:revision>
  <dc:subject/>
  <dc:title>Mario Rossi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